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F45" w:rsidRPr="007B2F45" w:rsidRDefault="007B2F45" w:rsidP="007B2F45">
      <w:pPr>
        <w:ind w:right="282"/>
        <w:jc w:val="right"/>
        <w:rPr>
          <w:rFonts w:ascii="Times New Roman" w:hAnsi="Times New Roman" w:cs="Times New Roman"/>
          <w:bCs/>
          <w:i/>
          <w:sz w:val="27"/>
          <w:szCs w:val="27"/>
        </w:rPr>
      </w:pPr>
      <w:r w:rsidRPr="007B2F45">
        <w:rPr>
          <w:rFonts w:ascii="Times New Roman" w:hAnsi="Times New Roman" w:cs="Times New Roman"/>
          <w:bCs/>
          <w:i/>
          <w:sz w:val="27"/>
          <w:szCs w:val="27"/>
        </w:rPr>
        <w:t xml:space="preserve">   </w:t>
      </w:r>
    </w:p>
    <w:tbl>
      <w:tblPr>
        <w:tblW w:w="9498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686"/>
      </w:tblGrid>
      <w:tr w:rsidR="007B2F45" w:rsidRPr="00516C93" w:rsidTr="00516C93">
        <w:trPr>
          <w:trHeight w:val="1134"/>
        </w:trPr>
        <w:tc>
          <w:tcPr>
            <w:tcW w:w="3969" w:type="dxa"/>
          </w:tcPr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7B2F45">
              <w:rPr>
                <w:rFonts w:ascii="Times New Roman" w:hAnsi="Times New Roman" w:cs="Times New Roman"/>
                <w:b/>
                <w:color w:val="FFFFFF"/>
              </w:rPr>
              <w:t>ПАРАТ</w:t>
            </w:r>
          </w:p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B2F4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B2F4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B2F4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7B2F45" w:rsidRPr="007B2F45" w:rsidRDefault="007B2F45" w:rsidP="007B2F45">
            <w:pPr>
              <w:spacing w:after="0"/>
              <w:ind w:left="-930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7B2F45" w:rsidRPr="007B2F45" w:rsidRDefault="007B2F45" w:rsidP="00516C93">
            <w:pPr>
              <w:spacing w:after="0"/>
              <w:ind w:left="-930" w:right="174" w:firstLine="289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B2F4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B2F45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7B2F45" w:rsidRPr="007B2F45" w:rsidRDefault="007B2F45" w:rsidP="00516C93">
            <w:pPr>
              <w:spacing w:after="0"/>
              <w:ind w:left="-257" w:right="606" w:firstLine="279"/>
              <w:jc w:val="center"/>
              <w:rPr>
                <w:rFonts w:ascii="Times New Roman" w:hAnsi="Times New Roman" w:cs="Times New Roman"/>
              </w:rPr>
            </w:pPr>
            <w:r w:rsidRPr="007B2F4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7B2F45" w:rsidRPr="007B2F45" w:rsidRDefault="007B2F45" w:rsidP="007B2F45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7B2F45" w:rsidRPr="007B2F45" w:rsidRDefault="007B2F45" w:rsidP="00516C93">
            <w:pPr>
              <w:spacing w:after="0"/>
              <w:ind w:left="-244" w:right="-21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B2F4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7B2F45" w:rsidRPr="007B2F45" w:rsidRDefault="007B2F45" w:rsidP="00516C93">
            <w:pPr>
              <w:spacing w:after="0"/>
              <w:ind w:left="-244" w:right="-21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B2F4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</w:t>
            </w:r>
          </w:p>
          <w:p w:rsidR="007B2F45" w:rsidRPr="007B2F45" w:rsidRDefault="007B2F45" w:rsidP="00516C93">
            <w:pPr>
              <w:spacing w:after="0"/>
              <w:ind w:left="-244" w:right="-21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B2F4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ШӘҺӘР СОВЕТЫ</w:t>
            </w:r>
          </w:p>
          <w:p w:rsidR="007B2F45" w:rsidRPr="007B2F45" w:rsidRDefault="007B2F45" w:rsidP="00516C93">
            <w:pPr>
              <w:spacing w:after="0"/>
              <w:ind w:left="-244" w:right="-21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B2F45" w:rsidRPr="007B2F45" w:rsidRDefault="007B2F45" w:rsidP="00516C93">
            <w:pPr>
              <w:spacing w:after="0"/>
              <w:ind w:left="-244" w:right="-218" w:firstLine="176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B2F4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B2F45" w:rsidRPr="007B2F45" w:rsidTr="00516C93">
        <w:trPr>
          <w:trHeight w:val="68"/>
        </w:trPr>
        <w:tc>
          <w:tcPr>
            <w:tcW w:w="9498" w:type="dxa"/>
            <w:gridSpan w:val="3"/>
            <w:hideMark/>
          </w:tcPr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B2F4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7B2F4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7B2F4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B2F4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7B2F4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7B2F4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7B2F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7B2F4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7B2F4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7B2F4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7B2F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7B2F4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7B2F45" w:rsidRPr="007B2F45" w:rsidTr="00516C93">
        <w:trPr>
          <w:trHeight w:val="85"/>
        </w:trPr>
        <w:tc>
          <w:tcPr>
            <w:tcW w:w="3969" w:type="dxa"/>
          </w:tcPr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B2F4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2E7BC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7B2F4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D0719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7B2F4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130D8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B2F45">
              <w:rPr>
                <w:rFonts w:ascii="Times New Roman" w:hAnsi="Times New Roman" w:cs="Times New Roman"/>
                <w:b/>
                <w:lang w:val="tt-RU"/>
              </w:rPr>
              <w:t>РЕШЕНИЕ</w:t>
            </w:r>
          </w:p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7B2F45" w:rsidRPr="003B4E7C" w:rsidRDefault="00911D29" w:rsidP="007B2F45">
            <w:pPr>
              <w:spacing w:after="0"/>
              <w:ind w:left="-109" w:firstLine="18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B4E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29 </w:t>
            </w:r>
            <w:r w:rsidR="007B2F45" w:rsidRPr="003B4E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</w:t>
            </w:r>
            <w:r w:rsidR="003B4E7C" w:rsidRPr="003B4E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ля 2020 года № 27</w:t>
            </w:r>
          </w:p>
          <w:p w:rsidR="00BE4605" w:rsidRPr="007B2F45" w:rsidRDefault="00BE4605" w:rsidP="007B2F45">
            <w:pPr>
              <w:spacing w:after="0"/>
              <w:ind w:left="-109" w:firstLine="181"/>
              <w:rPr>
                <w:rFonts w:ascii="Times New Roman" w:hAnsi="Times New Roman" w:cs="Times New Roman"/>
                <w:lang w:val="tt-RU"/>
              </w:rPr>
            </w:pPr>
          </w:p>
          <w:p w:rsidR="007B2F45" w:rsidRPr="007B2F45" w:rsidRDefault="007B2F45" w:rsidP="007B2F45">
            <w:pPr>
              <w:spacing w:after="0"/>
              <w:ind w:left="-93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</w:tc>
        <w:tc>
          <w:tcPr>
            <w:tcW w:w="5529" w:type="dxa"/>
            <w:gridSpan w:val="2"/>
          </w:tcPr>
          <w:p w:rsidR="007B2F45" w:rsidRPr="007B2F45" w:rsidRDefault="007B2F45" w:rsidP="007B2F45">
            <w:pPr>
              <w:spacing w:after="0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:rsidR="007B2F45" w:rsidRPr="007B2F45" w:rsidRDefault="007B2F45" w:rsidP="007B2F45">
            <w:pPr>
              <w:spacing w:after="0"/>
              <w:ind w:firstLine="1236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B2F45">
              <w:rPr>
                <w:rFonts w:ascii="Times New Roman" w:hAnsi="Times New Roman" w:cs="Times New Roman"/>
                <w:b/>
                <w:lang w:val="tt-RU"/>
              </w:rPr>
              <w:t>КАРАР</w:t>
            </w:r>
          </w:p>
        </w:tc>
      </w:tr>
    </w:tbl>
    <w:p w:rsidR="009F3B8F" w:rsidRPr="007B2F45" w:rsidRDefault="009F3B8F" w:rsidP="00FC4BA0">
      <w:pPr>
        <w:spacing w:line="240" w:lineRule="auto"/>
        <w:ind w:right="140" w:firstLine="1276"/>
        <w:jc w:val="center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>Об условиях отсрочки уплаты арендной платы по договорам аренды недвижимого имущества</w:t>
      </w:r>
      <w:r w:rsidR="00004F7E" w:rsidRPr="007B2F45">
        <w:rPr>
          <w:rFonts w:ascii="Times New Roman" w:hAnsi="Times New Roman" w:cs="Times New Roman"/>
          <w:sz w:val="27"/>
          <w:szCs w:val="27"/>
        </w:rPr>
        <w:t xml:space="preserve">, находящегося в муниципальной собственности </w:t>
      </w:r>
      <w:r w:rsidR="007B2F45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004F7E" w:rsidRPr="007B2F45">
        <w:rPr>
          <w:rFonts w:ascii="Times New Roman" w:hAnsi="Times New Roman" w:cs="Times New Roman"/>
          <w:sz w:val="27"/>
          <w:szCs w:val="27"/>
        </w:rPr>
        <w:t>города Нижнекамска</w:t>
      </w:r>
    </w:p>
    <w:p w:rsidR="00E60673" w:rsidRDefault="009F3B8F" w:rsidP="00FC4BA0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1 апреля 2020 года № 98-ФЗ</w:t>
      </w:r>
      <w:r w:rsidR="007B2F45">
        <w:rPr>
          <w:rFonts w:ascii="Times New Roman" w:hAnsi="Times New Roman" w:cs="Times New Roman"/>
          <w:sz w:val="27"/>
          <w:szCs w:val="27"/>
        </w:rPr>
        <w:t xml:space="preserve"> </w:t>
      </w:r>
      <w:r w:rsidRPr="007B2F45">
        <w:rPr>
          <w:rFonts w:ascii="Times New Roman" w:hAnsi="Times New Roman" w:cs="Times New Roman"/>
          <w:sz w:val="27"/>
          <w:szCs w:val="27"/>
        </w:rPr>
        <w:t xml:space="preserve"> </w:t>
      </w:r>
      <w:r w:rsidR="007B2F45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7B2F45">
        <w:rPr>
          <w:rFonts w:ascii="Times New Roman" w:hAnsi="Times New Roman" w:cs="Times New Roman"/>
          <w:sz w:val="27"/>
          <w:szCs w:val="27"/>
        </w:rPr>
        <w:t>«О внесении изменений в отдельные законодательные акты Российской Федерации по вопросам предупреждения и ликвидации чрезвычайных ситуаций», постановлением Правительства Российско</w:t>
      </w:r>
      <w:r w:rsidR="00FC4BA0">
        <w:rPr>
          <w:rFonts w:ascii="Times New Roman" w:hAnsi="Times New Roman" w:cs="Times New Roman"/>
          <w:sz w:val="27"/>
          <w:szCs w:val="27"/>
        </w:rPr>
        <w:t>й Федерации от 03 апреля 2020 года</w:t>
      </w:r>
      <w:r w:rsidRPr="007B2F45">
        <w:rPr>
          <w:rFonts w:ascii="Times New Roman" w:hAnsi="Times New Roman" w:cs="Times New Roman"/>
          <w:sz w:val="27"/>
          <w:szCs w:val="27"/>
        </w:rPr>
        <w:t xml:space="preserve"> № 439 </w:t>
      </w:r>
      <w:r w:rsidR="0057052A">
        <w:rPr>
          <w:rFonts w:ascii="Times New Roman" w:hAnsi="Times New Roman" w:cs="Times New Roman"/>
          <w:sz w:val="27"/>
          <w:szCs w:val="27"/>
        </w:rPr>
        <w:t xml:space="preserve">                                            </w:t>
      </w:r>
      <w:r w:rsidRPr="007B2F45">
        <w:rPr>
          <w:rFonts w:ascii="Times New Roman" w:hAnsi="Times New Roman" w:cs="Times New Roman"/>
          <w:sz w:val="27"/>
          <w:szCs w:val="27"/>
        </w:rPr>
        <w:t>«Об установлении требований к условиям и срокам отсрочки уплаты арендной платы по договорам аренды недвижимого имущества», Постановлением Кабинета Министров Республик</w:t>
      </w:r>
      <w:r w:rsidR="00FC4BA0">
        <w:rPr>
          <w:rFonts w:ascii="Times New Roman" w:hAnsi="Times New Roman" w:cs="Times New Roman"/>
          <w:sz w:val="27"/>
          <w:szCs w:val="27"/>
        </w:rPr>
        <w:t>и Татарстан от 22 апреля 2020 года</w:t>
      </w:r>
      <w:r w:rsidRPr="007B2F45">
        <w:rPr>
          <w:rFonts w:ascii="Times New Roman" w:hAnsi="Times New Roman" w:cs="Times New Roman"/>
          <w:sz w:val="27"/>
          <w:szCs w:val="27"/>
        </w:rPr>
        <w:t xml:space="preserve"> № 314 «Об условиях отсрочки уплаты арендной платы по договорам аренды недвижимого имущества, находящегося в государственной собственности Рес</w:t>
      </w:r>
      <w:r w:rsidR="00E60673">
        <w:rPr>
          <w:rFonts w:ascii="Times New Roman" w:hAnsi="Times New Roman" w:cs="Times New Roman"/>
          <w:sz w:val="27"/>
          <w:szCs w:val="27"/>
        </w:rPr>
        <w:t xml:space="preserve">публики Татарстан», </w:t>
      </w:r>
      <w:r w:rsidRPr="007B2F45">
        <w:rPr>
          <w:rFonts w:ascii="Times New Roman" w:hAnsi="Times New Roman" w:cs="Times New Roman"/>
          <w:sz w:val="27"/>
          <w:szCs w:val="27"/>
        </w:rPr>
        <w:t>Нижнека</w:t>
      </w:r>
      <w:r w:rsidR="00E60673">
        <w:rPr>
          <w:rFonts w:ascii="Times New Roman" w:hAnsi="Times New Roman" w:cs="Times New Roman"/>
          <w:sz w:val="27"/>
          <w:szCs w:val="27"/>
        </w:rPr>
        <w:t>мский городской Совет</w:t>
      </w:r>
    </w:p>
    <w:p w:rsidR="00E60673" w:rsidRDefault="00E60673" w:rsidP="007B2F45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F3B8F" w:rsidRDefault="00E60673" w:rsidP="007B2F45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РЕШАЕТ:</w:t>
      </w:r>
    </w:p>
    <w:p w:rsidR="00911D29" w:rsidRPr="007B2F45" w:rsidRDefault="00911D29" w:rsidP="007B2F45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F3B8F" w:rsidRPr="007B2F45" w:rsidRDefault="009F3B8F" w:rsidP="007B2F45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 xml:space="preserve">1. </w:t>
      </w:r>
      <w:r w:rsidR="00004F7E" w:rsidRPr="007B2F45">
        <w:rPr>
          <w:rFonts w:ascii="Times New Roman" w:hAnsi="Times New Roman" w:cs="Times New Roman"/>
          <w:sz w:val="27"/>
          <w:szCs w:val="27"/>
        </w:rPr>
        <w:t>Утвердить</w:t>
      </w:r>
      <w:r w:rsidRPr="007B2F45">
        <w:rPr>
          <w:rFonts w:ascii="Times New Roman" w:hAnsi="Times New Roman" w:cs="Times New Roman"/>
          <w:sz w:val="27"/>
          <w:szCs w:val="27"/>
        </w:rPr>
        <w:t xml:space="preserve"> прилагаемые условия отсрочки уплаты арендной платы по договорам аренды недвижимого имущества, находящегося в </w:t>
      </w:r>
      <w:r w:rsidR="00004F7E" w:rsidRPr="007B2F45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7B2F45">
        <w:rPr>
          <w:rFonts w:ascii="Times New Roman" w:hAnsi="Times New Roman" w:cs="Times New Roman"/>
          <w:sz w:val="27"/>
          <w:szCs w:val="27"/>
        </w:rPr>
        <w:t>собственности города Нижнекамска</w:t>
      </w:r>
      <w:r w:rsidR="00004F7E" w:rsidRPr="007B2F45">
        <w:rPr>
          <w:rFonts w:ascii="Times New Roman" w:hAnsi="Times New Roman" w:cs="Times New Roman"/>
          <w:sz w:val="27"/>
          <w:szCs w:val="27"/>
        </w:rPr>
        <w:t>.</w:t>
      </w:r>
    </w:p>
    <w:p w:rsidR="009F3B8F" w:rsidRPr="007B2F45" w:rsidRDefault="009F3B8F" w:rsidP="007B2F45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 xml:space="preserve">2. </w:t>
      </w:r>
      <w:r w:rsidR="00911D29">
        <w:rPr>
          <w:rFonts w:ascii="Times New Roman" w:hAnsi="Times New Roman" w:cs="Times New Roman"/>
          <w:sz w:val="27"/>
          <w:szCs w:val="27"/>
        </w:rPr>
        <w:t xml:space="preserve"> </w:t>
      </w:r>
      <w:r w:rsidRPr="007B2F45">
        <w:rPr>
          <w:rFonts w:ascii="Times New Roman" w:hAnsi="Times New Roman" w:cs="Times New Roman"/>
          <w:sz w:val="27"/>
          <w:szCs w:val="27"/>
        </w:rPr>
        <w:t>Настоящее решение вступает в силу со дня его опубликования.</w:t>
      </w:r>
    </w:p>
    <w:p w:rsidR="009F3B8F" w:rsidRPr="007B2F45" w:rsidRDefault="009F3B8F" w:rsidP="007B2F45">
      <w:pPr>
        <w:spacing w:after="0" w:line="240" w:lineRule="auto"/>
        <w:ind w:left="284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 xml:space="preserve">3. Контроль за исполнением настоящего решения возложить на </w:t>
      </w:r>
      <w:r w:rsidR="00E60673">
        <w:rPr>
          <w:rFonts w:ascii="Times New Roman" w:hAnsi="Times New Roman" w:cs="Times New Roman"/>
          <w:sz w:val="27"/>
          <w:szCs w:val="27"/>
        </w:rPr>
        <w:t>постоянную комиссию по бюджетной политике и экономическому развитию Нижнекамского городского Совета</w:t>
      </w:r>
      <w:r w:rsidRPr="007B2F45">
        <w:rPr>
          <w:rFonts w:ascii="Times New Roman" w:hAnsi="Times New Roman" w:cs="Times New Roman"/>
          <w:sz w:val="27"/>
          <w:szCs w:val="27"/>
        </w:rPr>
        <w:t>.</w:t>
      </w: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Pr="007B2F45" w:rsidRDefault="007B2F45" w:rsidP="007B2F45">
      <w:pPr>
        <w:spacing w:after="0" w:line="240" w:lineRule="auto"/>
        <w:ind w:left="142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B2F45">
        <w:rPr>
          <w:rFonts w:ascii="Times New Roman" w:hAnsi="Times New Roman" w:cs="Times New Roman"/>
          <w:sz w:val="27"/>
          <w:szCs w:val="27"/>
        </w:rPr>
        <w:t xml:space="preserve">Мэр города Нижнекамска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</w:t>
      </w:r>
      <w:r w:rsidRPr="007B2F45">
        <w:rPr>
          <w:rFonts w:ascii="Times New Roman" w:hAnsi="Times New Roman" w:cs="Times New Roman"/>
          <w:sz w:val="27"/>
          <w:szCs w:val="27"/>
        </w:rPr>
        <w:t xml:space="preserve">А.Р. </w:t>
      </w:r>
      <w:proofErr w:type="spellStart"/>
      <w:r w:rsidRPr="007B2F45">
        <w:rPr>
          <w:rFonts w:ascii="Times New Roman" w:hAnsi="Times New Roman" w:cs="Times New Roman"/>
          <w:sz w:val="27"/>
          <w:szCs w:val="27"/>
        </w:rPr>
        <w:t>Метшин</w:t>
      </w:r>
      <w:proofErr w:type="spellEnd"/>
      <w:r w:rsidRPr="007B2F4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F3B8F" w:rsidRPr="007B2F45" w:rsidRDefault="009F3B8F" w:rsidP="007B2F45">
      <w:pPr>
        <w:spacing w:after="0" w:line="240" w:lineRule="auto"/>
        <w:ind w:left="142"/>
        <w:contextualSpacing/>
        <w:rPr>
          <w:rFonts w:ascii="Times New Roman" w:hAnsi="Times New Roman" w:cs="Times New Roman"/>
          <w:sz w:val="27"/>
          <w:szCs w:val="27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7B2F45" w:rsidRDefault="007B2F45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</w:rPr>
      </w:pPr>
    </w:p>
    <w:p w:rsidR="009F3B8F" w:rsidRDefault="009F3B8F" w:rsidP="00AA30DE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9F3B8F" w:rsidRDefault="009F3B8F" w:rsidP="00AA30DE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9F3B8F" w:rsidRDefault="009F3B8F" w:rsidP="009F3B8F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7B2F45" w:rsidRPr="007B2F45" w:rsidRDefault="007B2F45" w:rsidP="007B2F45">
      <w:pPr>
        <w:spacing w:after="0" w:line="240" w:lineRule="auto"/>
        <w:ind w:left="6521"/>
        <w:contextualSpacing/>
        <w:rPr>
          <w:rFonts w:ascii="Times New Roman" w:hAnsi="Times New Roman" w:cs="Times New Roman"/>
          <w:sz w:val="24"/>
          <w:szCs w:val="24"/>
        </w:rPr>
      </w:pPr>
      <w:r w:rsidRPr="007B2F4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F3B8F" w:rsidRPr="007B2F45" w:rsidRDefault="007B2F45" w:rsidP="007B2F45">
      <w:pPr>
        <w:spacing w:after="0" w:line="240" w:lineRule="auto"/>
        <w:ind w:left="6521"/>
        <w:contextualSpacing/>
        <w:rPr>
          <w:rFonts w:ascii="Times New Roman" w:hAnsi="Times New Roman" w:cs="Times New Roman"/>
          <w:sz w:val="24"/>
          <w:szCs w:val="24"/>
        </w:rPr>
      </w:pPr>
      <w:r w:rsidRPr="007B2F45">
        <w:rPr>
          <w:rFonts w:ascii="Times New Roman" w:hAnsi="Times New Roman" w:cs="Times New Roman"/>
          <w:sz w:val="24"/>
          <w:szCs w:val="24"/>
        </w:rPr>
        <w:t xml:space="preserve">к решению Нижнекамского городского Совета  </w:t>
      </w:r>
    </w:p>
    <w:p w:rsidR="009F3B8F" w:rsidRPr="007B2F45" w:rsidRDefault="003B4E7C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27</w:t>
      </w:r>
      <w:r w:rsidR="00B13A09">
        <w:rPr>
          <w:rFonts w:ascii="Times New Roman" w:hAnsi="Times New Roman" w:cs="Times New Roman"/>
          <w:sz w:val="24"/>
          <w:szCs w:val="24"/>
        </w:rPr>
        <w:t xml:space="preserve"> от 29 </w:t>
      </w:r>
      <w:r w:rsidR="007B2F45" w:rsidRPr="007B2F45">
        <w:rPr>
          <w:rFonts w:ascii="Times New Roman" w:hAnsi="Times New Roman" w:cs="Times New Roman"/>
          <w:sz w:val="24"/>
          <w:szCs w:val="24"/>
        </w:rPr>
        <w:t xml:space="preserve">апреля 2020 года </w:t>
      </w:r>
      <w:r w:rsidR="009F3B8F" w:rsidRPr="007B2F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3B8F" w:rsidRPr="007B2F45" w:rsidRDefault="009F3B8F" w:rsidP="009F3B8F">
      <w:pPr>
        <w:spacing w:after="0" w:line="240" w:lineRule="auto"/>
        <w:ind w:left="6521"/>
        <w:contextualSpacing/>
        <w:rPr>
          <w:rFonts w:ascii="Times New Roman" w:hAnsi="Times New Roman" w:cs="Times New Roman"/>
          <w:sz w:val="27"/>
          <w:szCs w:val="27"/>
        </w:rPr>
      </w:pPr>
    </w:p>
    <w:p w:rsidR="009F3B8F" w:rsidRDefault="009F3B8F" w:rsidP="007B2F4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 xml:space="preserve">Условия отсрочки уплаты арендной платы по договорам аренды недвижимого имущества, находящегося в </w:t>
      </w:r>
      <w:r w:rsidR="00004F7E" w:rsidRPr="007B2F45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7B2F45">
        <w:rPr>
          <w:rFonts w:ascii="Times New Roman" w:hAnsi="Times New Roman" w:cs="Times New Roman"/>
          <w:sz w:val="27"/>
          <w:szCs w:val="27"/>
        </w:rPr>
        <w:t>собственности города Нижнекамска</w:t>
      </w:r>
    </w:p>
    <w:p w:rsidR="007B2F45" w:rsidRPr="007B2F45" w:rsidRDefault="007B2F45" w:rsidP="007B2F4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F3B8F" w:rsidRPr="007B2F45" w:rsidRDefault="00004F7E" w:rsidP="00BE4605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 xml:space="preserve">1. </w:t>
      </w:r>
      <w:r w:rsidR="009F3B8F" w:rsidRPr="007B2F45">
        <w:rPr>
          <w:rFonts w:ascii="Times New Roman" w:hAnsi="Times New Roman" w:cs="Times New Roman"/>
          <w:sz w:val="27"/>
          <w:szCs w:val="27"/>
        </w:rPr>
        <w:t xml:space="preserve">Настоящие условия отсрочки уплаты арендной платы, предусмотренной </w:t>
      </w:r>
      <w:r w:rsidR="003B4E7C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9F3B8F" w:rsidRPr="007B2F45">
        <w:rPr>
          <w:rFonts w:ascii="Times New Roman" w:hAnsi="Times New Roman" w:cs="Times New Roman"/>
          <w:sz w:val="27"/>
          <w:szCs w:val="27"/>
        </w:rPr>
        <w:t>в 2020 году за использование недвижимого имущества, применяются к договорам аренды недвижимого имущества, которые заключены до принятия в 2020 году Президентом Республики Татарстан в соответствии со статьей 11 Федерального закона «О защите населения и территорий от чрезвычайных ситуаций природного и техногенного характера» решения о введении режима повышенной готовности или чрезвычайной ситуации на территории Республики Татарстан с арендаторами, которыми являются организации и индивидуальные предприниматели, осуществляющие деятельность в отраслях российской экономики, в наибольшей степени пострадавших в условиях ухудшения ситуации в результате распространения новой коронавирусной инфекции, перечень которых утвержден постановлением Правительства Российск</w:t>
      </w:r>
      <w:r w:rsidR="00FC4BA0">
        <w:rPr>
          <w:rFonts w:ascii="Times New Roman" w:hAnsi="Times New Roman" w:cs="Times New Roman"/>
          <w:sz w:val="27"/>
          <w:szCs w:val="27"/>
        </w:rPr>
        <w:t>ой Федерации от 3 апреля 2020 года</w:t>
      </w:r>
      <w:r w:rsidR="009F3B8F" w:rsidRPr="007B2F45">
        <w:rPr>
          <w:rFonts w:ascii="Times New Roman" w:hAnsi="Times New Roman" w:cs="Times New Roman"/>
          <w:sz w:val="27"/>
          <w:szCs w:val="27"/>
        </w:rPr>
        <w:t xml:space="preserve"> № 434 (далее соответственно – договор аренды, отсрочка).</w:t>
      </w:r>
    </w:p>
    <w:p w:rsidR="009F3B8F" w:rsidRPr="007B2F45" w:rsidRDefault="009F3B8F" w:rsidP="00BE4605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>2. Отсрочка предоставляется в отношении недвижимого имущества, за исключением жилых помещений.</w:t>
      </w:r>
    </w:p>
    <w:p w:rsidR="009F3B8F" w:rsidRPr="007B2F45" w:rsidRDefault="009F3B8F" w:rsidP="00BE4605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>3. Отсрочка предоставляется до 1 октября 2020 года</w:t>
      </w:r>
      <w:r w:rsidR="00911D29">
        <w:rPr>
          <w:rFonts w:ascii="Times New Roman" w:hAnsi="Times New Roman" w:cs="Times New Roman"/>
          <w:sz w:val="27"/>
          <w:szCs w:val="27"/>
        </w:rPr>
        <w:t>,</w:t>
      </w:r>
      <w:r w:rsidRPr="007B2F45">
        <w:rPr>
          <w:rFonts w:ascii="Times New Roman" w:hAnsi="Times New Roman" w:cs="Times New Roman"/>
          <w:sz w:val="27"/>
          <w:szCs w:val="27"/>
        </w:rPr>
        <w:t xml:space="preserve"> начиная с даты введения режима повышенной готовности или чрезвычайной ситуации на территории Республики Татарстан на следующих условиях:</w:t>
      </w:r>
    </w:p>
    <w:p w:rsidR="009F3B8F" w:rsidRPr="007B2F45" w:rsidRDefault="009F3B8F" w:rsidP="00BE4605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>а) задолженность по арендной плате подлежит уплате не ранее 01 января 2021 года и не позднее 01 января 2023 года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9F3B8F" w:rsidRPr="007B2F45" w:rsidRDefault="009F3B8F" w:rsidP="00BE4605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 xml:space="preserve">б) отсрочка предоставляется на срок действия режима повышенной готовности или чрезвычайной ситуации на территории Республики Татарстан в размере арендной платы за соответствующий период и в объеме 50 процентов арендной платы за соответствующий период со дня прекращения действия режима повышенной готовности или чрезвычайной ситуации на территории Республики Татарстан </w:t>
      </w:r>
      <w:r w:rsidR="003B4E7C">
        <w:rPr>
          <w:rFonts w:ascii="Times New Roman" w:hAnsi="Times New Roman" w:cs="Times New Roman"/>
          <w:sz w:val="27"/>
          <w:szCs w:val="27"/>
        </w:rPr>
        <w:t xml:space="preserve">                               </w:t>
      </w:r>
      <w:r w:rsidRPr="007B2F45">
        <w:rPr>
          <w:rFonts w:ascii="Times New Roman" w:hAnsi="Times New Roman" w:cs="Times New Roman"/>
          <w:sz w:val="27"/>
          <w:szCs w:val="27"/>
        </w:rPr>
        <w:t>до 1 октября 2020 года;</w:t>
      </w:r>
    </w:p>
    <w:p w:rsidR="009F3B8F" w:rsidRPr="007B2F45" w:rsidRDefault="009F3B8F" w:rsidP="00BE4605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>в)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в связи с отсрочкой не применяются;</w:t>
      </w:r>
    </w:p>
    <w:p w:rsidR="009F3B8F" w:rsidRPr="007B2F45" w:rsidRDefault="009F3B8F" w:rsidP="00BE4605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>г) установление арендодателем дополнительных платежей, подлежащих уплате арендатором в связи с предоставлением отсрочки, не допускается;</w:t>
      </w:r>
    </w:p>
    <w:p w:rsidR="009F3B8F" w:rsidRPr="007B2F45" w:rsidRDefault="009F3B8F" w:rsidP="00BE4605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>д) размер арендной платы, в отношении которой предоставляется отсрочка, может быть снижен по соглашению сторон;</w:t>
      </w:r>
    </w:p>
    <w:p w:rsidR="009F3B8F" w:rsidRPr="007B2F45" w:rsidRDefault="009F3B8F" w:rsidP="00BE4605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 xml:space="preserve">е) если договором аренды предусматривается включение в арендную плату платежей за пользование арендатором коммунальными услугами и (или) расходов на содержание арендуемого имущества, отсрочка по указанной части арендной платы не предоставляется, за исключением случаев, если в период действия режима </w:t>
      </w:r>
      <w:r w:rsidRPr="007B2F45">
        <w:rPr>
          <w:rFonts w:ascii="Times New Roman" w:hAnsi="Times New Roman" w:cs="Times New Roman"/>
          <w:sz w:val="27"/>
          <w:szCs w:val="27"/>
        </w:rPr>
        <w:lastRenderedPageBreak/>
        <w:t>повышенной готовности или чрезвычайной ситуации на территории Республики Татарстан арендодатель освобождается от оплаты таких услуг и (или) несения таких расходов.</w:t>
      </w:r>
    </w:p>
    <w:p w:rsidR="009F3B8F" w:rsidRDefault="009F3B8F" w:rsidP="00BE4605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7B2F45">
        <w:rPr>
          <w:rFonts w:ascii="Times New Roman" w:hAnsi="Times New Roman" w:cs="Times New Roman"/>
          <w:sz w:val="27"/>
          <w:szCs w:val="27"/>
        </w:rPr>
        <w:t>4. Условия отсрочки, предусмотренные пунктом 3, применяются к дополнительным соглашениям к договору аренды об отсрочке независимо от даты заключения такого соглашения.</w:t>
      </w:r>
    </w:p>
    <w:p w:rsidR="00BE4605" w:rsidRPr="007B2F45" w:rsidRDefault="00BE4605" w:rsidP="00BE4605">
      <w:pPr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7"/>
          <w:szCs w:val="27"/>
        </w:rPr>
      </w:pPr>
    </w:p>
    <w:p w:rsidR="007B2F45" w:rsidRDefault="007B2F45" w:rsidP="00BE4605">
      <w:pPr>
        <w:ind w:left="284"/>
        <w:jc w:val="center"/>
        <w:rPr>
          <w:rFonts w:ascii="Times New Roman" w:hAnsi="Times New Roman" w:cs="Times New Roman"/>
          <w:sz w:val="27"/>
          <w:szCs w:val="27"/>
        </w:rPr>
      </w:pPr>
    </w:p>
    <w:p w:rsidR="007B2F45" w:rsidRDefault="007B2F45" w:rsidP="00BE4605">
      <w:pPr>
        <w:spacing w:after="0"/>
        <w:ind w:left="28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Заместитель Мэра </w:t>
      </w:r>
    </w:p>
    <w:p w:rsidR="007B2F45" w:rsidRPr="007B2F45" w:rsidRDefault="007B2F45" w:rsidP="00BE4605">
      <w:pPr>
        <w:spacing w:after="0"/>
        <w:ind w:left="28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города Нижнекамска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="00BE4605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8B4847">
        <w:rPr>
          <w:rFonts w:ascii="Times New Roman" w:hAnsi="Times New Roman" w:cs="Times New Roman"/>
          <w:sz w:val="27"/>
          <w:szCs w:val="27"/>
        </w:rPr>
        <w:t xml:space="preserve"> </w:t>
      </w:r>
      <w:r w:rsidR="00BE4605">
        <w:rPr>
          <w:rFonts w:ascii="Times New Roman" w:hAnsi="Times New Roman" w:cs="Times New Roman"/>
          <w:sz w:val="27"/>
          <w:szCs w:val="27"/>
        </w:rPr>
        <w:t xml:space="preserve">   </w:t>
      </w:r>
      <w:r>
        <w:rPr>
          <w:rFonts w:ascii="Times New Roman" w:hAnsi="Times New Roman" w:cs="Times New Roman"/>
          <w:sz w:val="27"/>
          <w:szCs w:val="27"/>
        </w:rPr>
        <w:t xml:space="preserve">Э.Р. </w:t>
      </w:r>
      <w:proofErr w:type="spellStart"/>
      <w:r>
        <w:rPr>
          <w:rFonts w:ascii="Times New Roman" w:hAnsi="Times New Roman" w:cs="Times New Roman"/>
          <w:sz w:val="27"/>
          <w:szCs w:val="27"/>
        </w:rPr>
        <w:t>Долотказина</w:t>
      </w:r>
      <w:proofErr w:type="spellEnd"/>
    </w:p>
    <w:sectPr w:rsidR="007B2F45" w:rsidRPr="007B2F45" w:rsidSect="0066379B">
      <w:footerReference w:type="default" r:id="rId7"/>
      <w:pgSz w:w="11906" w:h="16838"/>
      <w:pgMar w:top="426" w:right="850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D2F" w:rsidRDefault="00562D2F" w:rsidP="007B2F45">
      <w:pPr>
        <w:spacing w:after="0" w:line="240" w:lineRule="auto"/>
      </w:pPr>
      <w:r>
        <w:separator/>
      </w:r>
    </w:p>
  </w:endnote>
  <w:endnote w:type="continuationSeparator" w:id="0">
    <w:p w:rsidR="00562D2F" w:rsidRDefault="00562D2F" w:rsidP="007B2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828119"/>
      <w:docPartObj>
        <w:docPartGallery w:val="Page Numbers (Bottom of Page)"/>
        <w:docPartUnique/>
      </w:docPartObj>
    </w:sdtPr>
    <w:sdtEndPr/>
    <w:sdtContent>
      <w:p w:rsidR="007B2F45" w:rsidRDefault="007B2F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79B">
          <w:rPr>
            <w:noProof/>
          </w:rPr>
          <w:t>3</w:t>
        </w:r>
        <w:r>
          <w:fldChar w:fldCharType="end"/>
        </w:r>
      </w:p>
    </w:sdtContent>
  </w:sdt>
  <w:p w:rsidR="007B2F45" w:rsidRDefault="007B2F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D2F" w:rsidRDefault="00562D2F" w:rsidP="007B2F45">
      <w:pPr>
        <w:spacing w:after="0" w:line="240" w:lineRule="auto"/>
      </w:pPr>
      <w:r>
        <w:separator/>
      </w:r>
    </w:p>
  </w:footnote>
  <w:footnote w:type="continuationSeparator" w:id="0">
    <w:p w:rsidR="00562D2F" w:rsidRDefault="00562D2F" w:rsidP="007B2F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2E"/>
    <w:rsid w:val="00004F7E"/>
    <w:rsid w:val="00016AF3"/>
    <w:rsid w:val="002C42F6"/>
    <w:rsid w:val="002E484E"/>
    <w:rsid w:val="003755C3"/>
    <w:rsid w:val="003B277E"/>
    <w:rsid w:val="003B4E7C"/>
    <w:rsid w:val="00435C2F"/>
    <w:rsid w:val="00516B90"/>
    <w:rsid w:val="00516C93"/>
    <w:rsid w:val="00562D2F"/>
    <w:rsid w:val="0057052A"/>
    <w:rsid w:val="00632C45"/>
    <w:rsid w:val="0066379B"/>
    <w:rsid w:val="006909D1"/>
    <w:rsid w:val="006C37A9"/>
    <w:rsid w:val="006E4DAC"/>
    <w:rsid w:val="0071132E"/>
    <w:rsid w:val="007B2F45"/>
    <w:rsid w:val="00813782"/>
    <w:rsid w:val="00882356"/>
    <w:rsid w:val="008B4847"/>
    <w:rsid w:val="008D07D1"/>
    <w:rsid w:val="00911D29"/>
    <w:rsid w:val="00923102"/>
    <w:rsid w:val="009F3B8F"/>
    <w:rsid w:val="00A10849"/>
    <w:rsid w:val="00A672B2"/>
    <w:rsid w:val="00AA30DE"/>
    <w:rsid w:val="00AC00DB"/>
    <w:rsid w:val="00AC68F2"/>
    <w:rsid w:val="00B13A09"/>
    <w:rsid w:val="00BE4605"/>
    <w:rsid w:val="00C91F1B"/>
    <w:rsid w:val="00D21EDD"/>
    <w:rsid w:val="00D606AD"/>
    <w:rsid w:val="00E55F97"/>
    <w:rsid w:val="00E60673"/>
    <w:rsid w:val="00FB3F06"/>
    <w:rsid w:val="00FC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DF666-A170-4FFC-8633-563DE44E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B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2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2F45"/>
  </w:style>
  <w:style w:type="paragraph" w:styleId="a7">
    <w:name w:val="footer"/>
    <w:basedOn w:val="a"/>
    <w:link w:val="a8"/>
    <w:uiPriority w:val="99"/>
    <w:unhideWhenUsed/>
    <w:rsid w:val="007B2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2F45"/>
  </w:style>
  <w:style w:type="character" w:styleId="a9">
    <w:name w:val="Hyperlink"/>
    <w:basedOn w:val="a0"/>
    <w:uiPriority w:val="99"/>
    <w:unhideWhenUsed/>
    <w:rsid w:val="00516C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202-Ахметова Алсу</cp:lastModifiedBy>
  <cp:revision>13</cp:revision>
  <cp:lastPrinted>2020-04-27T05:47:00Z</cp:lastPrinted>
  <dcterms:created xsi:type="dcterms:W3CDTF">2020-04-24T13:45:00Z</dcterms:created>
  <dcterms:modified xsi:type="dcterms:W3CDTF">2020-04-30T11:03:00Z</dcterms:modified>
</cp:coreProperties>
</file>